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73" w:rsidRPr="00D72E73" w:rsidRDefault="00D72E73" w:rsidP="00D72E73">
      <w:pPr>
        <w:spacing w:before="100" w:beforeAutospacing="1"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D72E73" w:rsidRDefault="00D72E73" w:rsidP="00D72E73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D72E7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Аннотация к рабочей программе по учебному предмету «Музыка»</w:t>
      </w:r>
    </w:p>
    <w:p w:rsidR="00D72E73" w:rsidRPr="00D72E73" w:rsidRDefault="00D72E73" w:rsidP="00D72E73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72E7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8-9 класс.</w:t>
      </w:r>
    </w:p>
    <w:p w:rsidR="00D72E73" w:rsidRPr="00D72E73" w:rsidRDefault="00D72E73" w:rsidP="00D7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D72E7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Данная рабочая программа</w:t>
      </w:r>
      <w:r w:rsidRPr="00D72E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72E7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составлена с учётом Тверского регионального компонента</w:t>
      </w:r>
      <w:r w:rsidRPr="00D72E73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образования школьников</w:t>
      </w:r>
      <w:r w:rsidRPr="00D72E73">
        <w:rPr>
          <w:rFonts w:ascii="Times New Roman" w:hAnsi="Times New Roman"/>
          <w:sz w:val="24"/>
          <w:szCs w:val="24"/>
          <w:lang w:val="ru-RU"/>
        </w:rPr>
        <w:t>, в котором возрастает роль художественных ценностей Тверской области</w:t>
      </w:r>
      <w:proofErr w:type="gramStart"/>
      <w:r w:rsidRPr="00D72E73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D72E73">
        <w:rPr>
          <w:rFonts w:ascii="Times New Roman" w:hAnsi="Times New Roman"/>
          <w:sz w:val="24"/>
          <w:szCs w:val="24"/>
          <w:lang w:val="ru-RU"/>
        </w:rPr>
        <w:t xml:space="preserve"> появляется возможность широкого использования на музыкальных занятиях событий и фактов из истории  Тверской области, нашедших своё выражение в художественных образах русской музыки. Целостное представление об истории, культуре и традициях родного города может сложиться в сознании ребёнка при условии широкого использования на уроках музыки художественного материала, связанного с архитектурой, памятниками, достопримечательностями Твери и региона, культурными центрами, музеями, историей её улиц.</w:t>
      </w:r>
    </w:p>
    <w:p w:rsidR="00D72E73" w:rsidRPr="00D72E73" w:rsidRDefault="00D72E73" w:rsidP="00D72E7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72E73" w:rsidRPr="00D72E73" w:rsidRDefault="00D72E73" w:rsidP="00D72E7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72E73">
        <w:rPr>
          <w:rFonts w:ascii="Times New Roman" w:hAnsi="Times New Roman"/>
          <w:sz w:val="24"/>
          <w:szCs w:val="24"/>
          <w:lang w:val="ru-RU"/>
        </w:rPr>
        <w:t>Музыка в 8-х классах ведётся  :  0, 5 час</w:t>
      </w:r>
      <w:proofErr w:type="gramStart"/>
      <w:r w:rsidRPr="00D72E73">
        <w:rPr>
          <w:rFonts w:ascii="Times New Roman" w:hAnsi="Times New Roman"/>
          <w:sz w:val="24"/>
          <w:szCs w:val="24"/>
          <w:lang w:val="ru-RU"/>
        </w:rPr>
        <w:t>а-</w:t>
      </w:r>
      <w:proofErr w:type="gramEnd"/>
      <w:r w:rsidRPr="00D72E73">
        <w:rPr>
          <w:rFonts w:ascii="Times New Roman" w:hAnsi="Times New Roman"/>
          <w:sz w:val="24"/>
          <w:szCs w:val="24"/>
          <w:lang w:val="ru-RU"/>
        </w:rPr>
        <w:t xml:space="preserve">  за счёт федерального и 0,5  за счет регионального компонента</w:t>
      </w:r>
    </w:p>
    <w:p w:rsidR="00D72E73" w:rsidRPr="00D72E73" w:rsidRDefault="00D72E73" w:rsidP="00D72E7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72E73">
        <w:rPr>
          <w:rFonts w:ascii="Times New Roman" w:hAnsi="Times New Roman"/>
          <w:sz w:val="24"/>
          <w:szCs w:val="24"/>
          <w:lang w:val="ru-RU"/>
        </w:rPr>
        <w:t xml:space="preserve"> В 9-х  классах  - 1 час в неделю  в течение первого полугодия. </w:t>
      </w:r>
    </w:p>
    <w:p w:rsidR="00D72E73" w:rsidRPr="00D72E73" w:rsidRDefault="00D72E73" w:rsidP="00D72E7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72E73" w:rsidRPr="00D72E73" w:rsidRDefault="00D72E73" w:rsidP="00D72E73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D72E73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</w:t>
      </w:r>
      <w:r w:rsidRPr="00D72E73">
        <w:rPr>
          <w:rFonts w:ascii="Times New Roman" w:hAnsi="Times New Roman"/>
          <w:b/>
          <w:sz w:val="24"/>
          <w:szCs w:val="24"/>
          <w:lang w:val="ru-RU" w:eastAsia="ru-RU" w:bidi="ar-SA"/>
        </w:rPr>
        <w:t>8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-9 </w:t>
      </w:r>
      <w:r w:rsidRPr="00D72E73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класс</w:t>
      </w:r>
      <w:bookmarkStart w:id="0" w:name="_GoBack"/>
      <w:bookmarkEnd w:id="0"/>
    </w:p>
    <w:p w:rsidR="00D72E73" w:rsidRPr="00D72E73" w:rsidRDefault="00D72E73" w:rsidP="00D72E73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D72E73">
        <w:rPr>
          <w:rFonts w:ascii="Times New Roman" w:hAnsi="Times New Roman"/>
          <w:sz w:val="24"/>
          <w:szCs w:val="24"/>
          <w:lang w:val="ru-RU"/>
        </w:rPr>
        <w:t xml:space="preserve">  Обучающиеся должны знать: --- краткие сведения о русских и зарубежных композиторах</w:t>
      </w:r>
      <w:proofErr w:type="gramStart"/>
      <w:r w:rsidRPr="00D72E73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D72E73">
        <w:rPr>
          <w:rFonts w:ascii="Times New Roman" w:hAnsi="Times New Roman"/>
          <w:sz w:val="24"/>
          <w:szCs w:val="24"/>
          <w:lang w:val="ru-RU"/>
        </w:rPr>
        <w:t xml:space="preserve"> и их основных произведениях</w:t>
      </w:r>
    </w:p>
    <w:p w:rsidR="00D72E73" w:rsidRPr="00D72E73" w:rsidRDefault="00D72E73" w:rsidP="00D72E73">
      <w:pPr>
        <w:spacing w:after="0" w:line="240" w:lineRule="auto"/>
        <w:ind w:hanging="1418"/>
        <w:rPr>
          <w:rFonts w:ascii="Times New Roman" w:hAnsi="Times New Roman"/>
          <w:sz w:val="24"/>
          <w:szCs w:val="24"/>
          <w:lang w:val="ru-RU"/>
        </w:rPr>
      </w:pPr>
      <w:r w:rsidRPr="00D72E73">
        <w:rPr>
          <w:rFonts w:ascii="Times New Roman" w:hAnsi="Times New Roman"/>
          <w:sz w:val="24"/>
          <w:szCs w:val="24"/>
          <w:lang w:val="ru-RU"/>
        </w:rPr>
        <w:t xml:space="preserve">                                  --- художественный стиль в искусстве в целом, в частности, в музыке</w:t>
      </w:r>
    </w:p>
    <w:p w:rsidR="00D72E73" w:rsidRPr="00D72E73" w:rsidRDefault="00D72E73" w:rsidP="00D72E73">
      <w:pPr>
        <w:spacing w:after="0" w:line="240" w:lineRule="auto"/>
        <w:ind w:hanging="1418"/>
        <w:rPr>
          <w:rFonts w:ascii="Times New Roman" w:hAnsi="Times New Roman"/>
          <w:sz w:val="24"/>
          <w:szCs w:val="24"/>
          <w:lang w:val="ru-RU"/>
        </w:rPr>
      </w:pPr>
      <w:r w:rsidRPr="00D72E73">
        <w:rPr>
          <w:rFonts w:ascii="Times New Roman" w:hAnsi="Times New Roman"/>
          <w:sz w:val="24"/>
          <w:szCs w:val="24"/>
          <w:lang w:val="ru-RU"/>
        </w:rPr>
        <w:t xml:space="preserve">                                 --- имена знаменитых музыкальных деятелей Тверского края</w:t>
      </w:r>
    </w:p>
    <w:p w:rsidR="00D72E73" w:rsidRPr="00D72E73" w:rsidRDefault="00D72E73" w:rsidP="00D72E73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D72E73">
        <w:rPr>
          <w:rFonts w:ascii="Times New Roman" w:hAnsi="Times New Roman"/>
          <w:sz w:val="24"/>
          <w:szCs w:val="24"/>
          <w:lang w:val="ru-RU"/>
        </w:rPr>
        <w:t xml:space="preserve"> Обучающиеся должны уметь: --- Рассказывать о творчестве изучаемых композиторов</w:t>
      </w:r>
    </w:p>
    <w:p w:rsidR="00D72E73" w:rsidRPr="00D72E73" w:rsidRDefault="00D72E73" w:rsidP="00D72E73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D72E73">
        <w:rPr>
          <w:rFonts w:ascii="Times New Roman" w:hAnsi="Times New Roman"/>
          <w:sz w:val="24"/>
          <w:szCs w:val="24"/>
          <w:lang w:val="ru-RU"/>
        </w:rPr>
        <w:t xml:space="preserve"> --- ориентироваться в мировых художественных стиля</w:t>
      </w:r>
      <w:proofErr w:type="gramStart"/>
      <w:r w:rsidRPr="00D72E73">
        <w:rPr>
          <w:rFonts w:ascii="Times New Roman" w:hAnsi="Times New Roman"/>
          <w:sz w:val="24"/>
          <w:szCs w:val="24"/>
          <w:lang w:val="ru-RU"/>
        </w:rPr>
        <w:t>х(</w:t>
      </w:r>
      <w:proofErr w:type="gramEnd"/>
      <w:r w:rsidRPr="00D72E73">
        <w:rPr>
          <w:rFonts w:ascii="Times New Roman" w:hAnsi="Times New Roman"/>
          <w:sz w:val="24"/>
          <w:szCs w:val="24"/>
          <w:lang w:val="ru-RU"/>
        </w:rPr>
        <w:t xml:space="preserve"> классицизм, барокко..)</w:t>
      </w:r>
    </w:p>
    <w:p w:rsidR="00D72E73" w:rsidRPr="00D72E73" w:rsidRDefault="00D72E73" w:rsidP="00D72E73">
      <w:pPr>
        <w:spacing w:after="0" w:line="240" w:lineRule="auto"/>
        <w:ind w:hanging="1418"/>
        <w:rPr>
          <w:rFonts w:ascii="Times New Roman" w:hAnsi="Times New Roman"/>
          <w:sz w:val="24"/>
          <w:szCs w:val="24"/>
          <w:lang w:val="ru-RU"/>
        </w:rPr>
      </w:pPr>
      <w:r w:rsidRPr="00D72E73">
        <w:rPr>
          <w:rFonts w:ascii="Times New Roman" w:hAnsi="Times New Roman"/>
          <w:sz w:val="24"/>
          <w:szCs w:val="24"/>
          <w:lang w:val="ru-RU"/>
        </w:rPr>
        <w:t xml:space="preserve">                      ---- делать анализ музыкального произведения по заданному алгоритму</w:t>
      </w:r>
    </w:p>
    <w:p w:rsidR="00D72E73" w:rsidRPr="00D72E73" w:rsidRDefault="00D72E73" w:rsidP="00D72E73">
      <w:pPr>
        <w:spacing w:after="0" w:line="240" w:lineRule="auto"/>
        <w:ind w:hanging="1418"/>
        <w:rPr>
          <w:rFonts w:ascii="Times New Roman" w:hAnsi="Times New Roman"/>
          <w:sz w:val="24"/>
          <w:szCs w:val="24"/>
          <w:lang w:val="ru-RU"/>
        </w:rPr>
      </w:pPr>
      <w:r w:rsidRPr="00D72E7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D72E73">
        <w:rPr>
          <w:rFonts w:ascii="Times New Roman" w:hAnsi="Times New Roman"/>
          <w:sz w:val="24"/>
          <w:szCs w:val="24"/>
          <w:lang w:eastAsia="ru-RU"/>
        </w:rPr>
        <w:sym w:font="Times New Roman" w:char="F0B7"/>
      </w:r>
      <w:r w:rsidRPr="00D72E73">
        <w:rPr>
          <w:rFonts w:ascii="Times New Roman" w:hAnsi="Times New Roman"/>
          <w:sz w:val="24"/>
          <w:szCs w:val="24"/>
          <w:lang w:eastAsia="ru-RU"/>
        </w:rPr>
        <w:t>     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72E73">
        <w:rPr>
          <w:rFonts w:ascii="Times New Roman" w:hAnsi="Times New Roman"/>
          <w:bCs/>
          <w:sz w:val="24"/>
          <w:szCs w:val="24"/>
          <w:lang w:val="ru-RU" w:eastAsia="ru-RU"/>
        </w:rPr>
        <w:t>Музыкальные знания, умения, навыки.</w:t>
      </w:r>
    </w:p>
    <w:p w:rsidR="00D72E73" w:rsidRPr="00D72E73" w:rsidRDefault="00D72E73" w:rsidP="00D7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bCs/>
          <w:sz w:val="24"/>
          <w:szCs w:val="24"/>
          <w:lang w:val="ru-RU" w:eastAsia="ru-RU"/>
        </w:rPr>
        <w:t>Музыкальные знания.</w:t>
      </w:r>
    </w:p>
    <w:p w:rsidR="00D72E73" w:rsidRPr="00D72E73" w:rsidRDefault="00D72E73" w:rsidP="00D72E73">
      <w:pPr>
        <w:spacing w:after="0" w:line="240" w:lineRule="auto"/>
        <w:ind w:left="200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sz w:val="24"/>
          <w:szCs w:val="24"/>
          <w:lang w:val="ru-RU" w:eastAsia="ru-RU"/>
        </w:rPr>
        <w:t>Необходимо выделить два уровня музыкальных знаний:</w:t>
      </w:r>
    </w:p>
    <w:p w:rsidR="00D72E73" w:rsidRPr="00D72E73" w:rsidRDefault="00D72E73" w:rsidP="00D7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ключевые 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>— знания, способствующие формированию целостного представления о музыкальном искусстве (каждый из учебных триместров направлен на усвоение одного ключевого знания):</w:t>
      </w:r>
    </w:p>
    <w:p w:rsidR="00D72E73" w:rsidRPr="00D72E73" w:rsidRDefault="00D72E73" w:rsidP="00D7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D72E73">
        <w:rPr>
          <w:rFonts w:ascii="Times New Roman" w:hAnsi="Times New Roman"/>
          <w:b/>
          <w:bCs/>
          <w:sz w:val="24"/>
          <w:szCs w:val="24"/>
          <w:lang w:val="ru-RU" w:eastAsia="ru-RU"/>
        </w:rPr>
        <w:t>частные -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знания, помогающие «музыкальному наблюдению» (знания об элементах музыкальной речи, биографические сведения о композиторах, исполнителях, истории создания произведений, нотная грамота, музыкальная грамота и т.д.): частные знания никогда не представляются вне связи с ключевыми, изолированно.</w:t>
      </w:r>
      <w:proofErr w:type="gramEnd"/>
    </w:p>
    <w:p w:rsidR="00D72E73" w:rsidRPr="00D72E73" w:rsidRDefault="00D72E73" w:rsidP="00D7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b/>
          <w:bCs/>
          <w:sz w:val="24"/>
          <w:szCs w:val="24"/>
          <w:lang w:val="ru-RU" w:eastAsia="ru-RU"/>
        </w:rPr>
        <w:t>Музыкальные умения.</w:t>
      </w:r>
    </w:p>
    <w:p w:rsidR="00D72E73" w:rsidRPr="00D72E73" w:rsidRDefault="00D72E73" w:rsidP="00D7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sz w:val="24"/>
          <w:szCs w:val="24"/>
          <w:lang w:val="ru-RU" w:eastAsia="ru-RU"/>
        </w:rPr>
        <w:t>Музыкальные</w:t>
      </w:r>
      <w:r w:rsidRPr="00D72E73">
        <w:rPr>
          <w:rFonts w:ascii="Times New Roman" w:hAnsi="Times New Roman"/>
          <w:sz w:val="24"/>
          <w:szCs w:val="24"/>
          <w:lang w:eastAsia="ru-RU"/>
        </w:rPr>
        <w:t>    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умения,</w:t>
      </w:r>
      <w:r w:rsidRPr="00D72E73">
        <w:rPr>
          <w:rFonts w:ascii="Times New Roman" w:hAnsi="Times New Roman"/>
          <w:sz w:val="24"/>
          <w:szCs w:val="24"/>
          <w:lang w:eastAsia="ru-RU"/>
        </w:rPr>
        <w:t> 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формирующиеся</w:t>
      </w:r>
      <w:r w:rsidRPr="00D72E73">
        <w:rPr>
          <w:rFonts w:ascii="Times New Roman" w:hAnsi="Times New Roman"/>
          <w:sz w:val="24"/>
          <w:szCs w:val="24"/>
          <w:lang w:eastAsia="ru-RU"/>
        </w:rPr>
        <w:t>   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на</w:t>
      </w:r>
      <w:r w:rsidRPr="00D72E73">
        <w:rPr>
          <w:rFonts w:ascii="Times New Roman" w:hAnsi="Times New Roman"/>
          <w:sz w:val="24"/>
          <w:szCs w:val="24"/>
          <w:lang w:eastAsia="ru-RU"/>
        </w:rPr>
        <w:t>    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основе</w:t>
      </w:r>
      <w:r w:rsidRPr="00D72E73">
        <w:rPr>
          <w:rFonts w:ascii="Times New Roman" w:hAnsi="Times New Roman"/>
          <w:sz w:val="24"/>
          <w:szCs w:val="24"/>
          <w:lang w:eastAsia="ru-RU"/>
        </w:rPr>
        <w:t> 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ключевых</w:t>
      </w:r>
      <w:r w:rsidRPr="00D72E73">
        <w:rPr>
          <w:rFonts w:ascii="Times New Roman" w:hAnsi="Times New Roman"/>
          <w:sz w:val="24"/>
          <w:szCs w:val="24"/>
          <w:lang w:eastAsia="ru-RU"/>
        </w:rPr>
        <w:t>     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знаний, рассматриваются как </w:t>
      </w:r>
      <w:r w:rsidRPr="00D72E73">
        <w:rPr>
          <w:rFonts w:ascii="Times New Roman" w:hAnsi="Times New Roman"/>
          <w:b/>
          <w:bCs/>
          <w:sz w:val="24"/>
          <w:szCs w:val="24"/>
          <w:lang w:val="ru-RU" w:eastAsia="ru-RU"/>
        </w:rPr>
        <w:t>ведущие.</w:t>
      </w:r>
    </w:p>
    <w:p w:rsidR="00D72E73" w:rsidRPr="00D72E73" w:rsidRDefault="00D72E73" w:rsidP="00D7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Наряду с ведущими музыкальными умениями в содержании музыкального обучения выделяются </w:t>
      </w:r>
      <w:r w:rsidRPr="00D72E73">
        <w:rPr>
          <w:rFonts w:ascii="Times New Roman" w:hAnsi="Times New Roman"/>
          <w:b/>
          <w:bCs/>
          <w:sz w:val="24"/>
          <w:szCs w:val="24"/>
          <w:lang w:val="ru-RU" w:eastAsia="ru-RU"/>
        </w:rPr>
        <w:t>частные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музыкальные умения, которые так лее</w:t>
      </w:r>
      <w:proofErr w:type="gramStart"/>
      <w:r w:rsidRPr="00D72E73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D72E73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End"/>
      <w:r w:rsidRPr="00D72E73">
        <w:rPr>
          <w:rFonts w:ascii="Times New Roman" w:hAnsi="Times New Roman"/>
          <w:sz w:val="24"/>
          <w:szCs w:val="24"/>
          <w:lang w:val="ru-RU" w:eastAsia="ru-RU"/>
        </w:rPr>
        <w:t>ак и ведущие, формируются в конкретных видах музыкальной деятельности. Это: а) группы умений, связанных со знанием об отдельных элементах музыкальной речи: б) умения, связанные с применением нотной грамоты (формирование этой группы умений происходит в процессе усвоения тематического содержания программы) и т.д.</w:t>
      </w:r>
    </w:p>
    <w:p w:rsidR="00D72E73" w:rsidRPr="00D72E73" w:rsidRDefault="00D72E73" w:rsidP="00D7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b/>
          <w:bCs/>
          <w:sz w:val="24"/>
          <w:szCs w:val="24"/>
          <w:lang w:val="ru-RU" w:eastAsia="ru-RU"/>
        </w:rPr>
        <w:t>Музыкальные навыки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D72E73" w:rsidRPr="00D72E73" w:rsidRDefault="00D72E73" w:rsidP="00D7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sz w:val="24"/>
          <w:szCs w:val="24"/>
          <w:lang w:val="ru-RU" w:eastAsia="ru-RU"/>
        </w:rPr>
        <w:t>Музыкальные навыки находятся в непосредственной связи с практическими видами учебной деятельности на уроке:</w:t>
      </w:r>
    </w:p>
    <w:p w:rsidR="00D72E73" w:rsidRPr="00D72E73" w:rsidRDefault="00D72E73" w:rsidP="00D72E73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sz w:val="24"/>
          <w:szCs w:val="24"/>
          <w:lang w:eastAsia="ru-RU"/>
        </w:rPr>
        <w:t>·       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D72E73">
        <w:rPr>
          <w:rFonts w:ascii="Times New Roman" w:hAnsi="Times New Roman"/>
          <w:b/>
          <w:bCs/>
          <w:sz w:val="24"/>
          <w:szCs w:val="24"/>
          <w:lang w:val="ru-RU" w:eastAsia="ru-RU"/>
        </w:rPr>
        <w:t>вокально-хоровые</w:t>
      </w:r>
      <w:proofErr w:type="gramEnd"/>
      <w:r w:rsidRPr="00D72E7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навыки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(звукообразование, дикция, дыхание, строй, ансамбль):</w:t>
      </w:r>
    </w:p>
    <w:p w:rsidR="00D72E73" w:rsidRPr="00D72E73" w:rsidRDefault="00D72E73" w:rsidP="00D72E73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музыкально-ритмические навыки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(отражение</w:t>
      </w:r>
      <w:r w:rsidRPr="00D72E73">
        <w:rPr>
          <w:rFonts w:ascii="Times New Roman" w:hAnsi="Times New Roman"/>
          <w:sz w:val="24"/>
          <w:szCs w:val="24"/>
          <w:lang w:eastAsia="ru-RU"/>
        </w:rPr>
        <w:t> 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 w:rsidRPr="00D72E73">
        <w:rPr>
          <w:rFonts w:ascii="Times New Roman" w:hAnsi="Times New Roman"/>
          <w:sz w:val="24"/>
          <w:szCs w:val="24"/>
          <w:lang w:eastAsia="ru-RU"/>
        </w:rPr>
        <w:t> 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движении ритмической пульсации, </w:t>
      </w:r>
      <w:proofErr w:type="spellStart"/>
      <w:r w:rsidRPr="00D72E73">
        <w:rPr>
          <w:rFonts w:ascii="Times New Roman" w:hAnsi="Times New Roman"/>
          <w:sz w:val="24"/>
          <w:szCs w:val="24"/>
          <w:lang w:val="ru-RU" w:eastAsia="ru-RU"/>
        </w:rPr>
        <w:t>прохлопывание</w:t>
      </w:r>
      <w:proofErr w:type="spellEnd"/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ритмического рисунка, свободное </w:t>
      </w:r>
      <w:proofErr w:type="spellStart"/>
      <w:r w:rsidRPr="00D72E73">
        <w:rPr>
          <w:rFonts w:ascii="Times New Roman" w:hAnsi="Times New Roman"/>
          <w:sz w:val="24"/>
          <w:szCs w:val="24"/>
          <w:lang w:val="ru-RU" w:eastAsia="ru-RU"/>
        </w:rPr>
        <w:t>дирижирование</w:t>
      </w:r>
      <w:proofErr w:type="spellEnd"/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и т.д.)</w:t>
      </w:r>
    </w:p>
    <w:p w:rsidR="00D72E73" w:rsidRPr="00D72E73" w:rsidRDefault="00D72E73" w:rsidP="00D72E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72E73">
        <w:rPr>
          <w:rFonts w:ascii="Times New Roman" w:hAnsi="Times New Roman"/>
          <w:b/>
          <w:bCs/>
          <w:sz w:val="24"/>
          <w:szCs w:val="24"/>
          <w:lang w:val="ru-RU" w:eastAsia="ru-RU"/>
        </w:rPr>
        <w:t>навыки игры на музыкальных инструментах</w:t>
      </w:r>
      <w:r w:rsidRPr="00D72E73">
        <w:rPr>
          <w:rFonts w:ascii="Times New Roman" w:hAnsi="Times New Roman"/>
          <w:sz w:val="24"/>
          <w:szCs w:val="24"/>
          <w:lang w:val="ru-RU" w:eastAsia="ru-RU"/>
        </w:rPr>
        <w:t xml:space="preserve"> (бубен, </w:t>
      </w:r>
      <w:proofErr w:type="spellStart"/>
      <w:r w:rsidRPr="00D72E73">
        <w:rPr>
          <w:rFonts w:ascii="Times New Roman" w:hAnsi="Times New Roman"/>
          <w:sz w:val="24"/>
          <w:szCs w:val="24"/>
          <w:lang w:val="ru-RU" w:eastAsia="ru-RU"/>
        </w:rPr>
        <w:t>барабан</w:t>
      </w:r>
      <w:proofErr w:type="gramStart"/>
      <w:r w:rsidRPr="00D72E73">
        <w:rPr>
          <w:rFonts w:ascii="Times New Roman" w:hAnsi="Times New Roman"/>
          <w:sz w:val="24"/>
          <w:szCs w:val="24"/>
          <w:lang w:val="ru-RU" w:eastAsia="ru-RU"/>
        </w:rPr>
        <w:t>,т</w:t>
      </w:r>
      <w:proofErr w:type="gramEnd"/>
      <w:r w:rsidRPr="00D72E73">
        <w:rPr>
          <w:rFonts w:ascii="Times New Roman" w:hAnsi="Times New Roman"/>
          <w:sz w:val="24"/>
          <w:szCs w:val="24"/>
          <w:lang w:val="ru-RU" w:eastAsia="ru-RU"/>
        </w:rPr>
        <w:t>реугольник</w:t>
      </w:r>
      <w:proofErr w:type="spellEnd"/>
      <w:r w:rsidRPr="00D72E73">
        <w:rPr>
          <w:rFonts w:ascii="Times New Roman" w:hAnsi="Times New Roman"/>
          <w:sz w:val="24"/>
          <w:szCs w:val="24"/>
          <w:lang w:val="ru-RU" w:eastAsia="ru-RU"/>
        </w:rPr>
        <w:t>, металлофон, ложки и т.</w:t>
      </w:r>
    </w:p>
    <w:p w:rsidR="00B44B8D" w:rsidRPr="00D72E73" w:rsidRDefault="00B44B8D">
      <w:pPr>
        <w:rPr>
          <w:lang w:val="ru-RU"/>
        </w:rPr>
      </w:pPr>
    </w:p>
    <w:sectPr w:rsidR="00B44B8D" w:rsidRPr="00D7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71AE"/>
    <w:multiLevelType w:val="multilevel"/>
    <w:tmpl w:val="A6D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73"/>
    <w:rsid w:val="00B44B8D"/>
    <w:rsid w:val="00D7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73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72E73"/>
    <w:pPr>
      <w:spacing w:after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73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72E73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2708</Characters>
  <Application>Microsoft Office Word</Application>
  <DocSecurity>0</DocSecurity>
  <Lines>22</Lines>
  <Paragraphs>6</Paragraphs>
  <ScaleCrop>false</ScaleCrop>
  <Company>Гимназия №2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2017-12-15T05:34:00Z</dcterms:created>
  <dcterms:modified xsi:type="dcterms:W3CDTF">2017-12-15T05:37:00Z</dcterms:modified>
</cp:coreProperties>
</file>